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39001691"/>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bookmarkStart w:id="1" w:name="14fc4b3a-950c-4903-a83a-e28a6ceb6a1b1"/>
      <w:r>
        <w:rPr>
          <w:rFonts w:ascii="Times New Roman" w:hAnsi="Times New Roman"/>
          <w:b/>
          <w:color w:val="000000"/>
          <w:sz w:val="28"/>
          <w:lang w:val="ru-RU"/>
        </w:rPr>
        <w:t xml:space="preserve">Управление образования и науки Липецкой области </w:t>
      </w:r>
      <w:bookmarkEnd w:id="1"/>
    </w:p>
    <w:p>
      <w:pPr>
        <w:pStyle w:val="Normal"/>
        <w:spacing w:lineRule="auto" w:line="408" w:before="0" w:after="0"/>
        <w:ind w:left="120" w:hanging="0"/>
        <w:jc w:val="center"/>
        <w:rPr>
          <w:lang w:val="ru-RU"/>
        </w:rPr>
      </w:pPr>
      <w:bookmarkStart w:id="2" w:name="860646c2-889a-4569-8575-2a8bf8f7bf01"/>
      <w:r>
        <w:rPr>
          <w:rFonts w:ascii="Times New Roman" w:hAnsi="Times New Roman"/>
          <w:b/>
          <w:color w:val="000000"/>
          <w:sz w:val="28"/>
          <w:lang w:val="ru-RU"/>
        </w:rPr>
        <w:t xml:space="preserve">Администрация Становлянского муниципального округа </w:t>
      </w:r>
      <w:bookmarkStart w:id="3" w:name="14fc4b3a-950c-4903-a83a-e28a6ceb6a1b"/>
      <w:bookmarkEnd w:id="2"/>
      <w:bookmarkEnd w:id="3"/>
    </w:p>
    <w:p>
      <w:pPr>
        <w:pStyle w:val="Normal"/>
        <w:spacing w:lineRule="auto" w:line="408" w:before="0" w:after="0"/>
        <w:ind w:left="120" w:hanging="0"/>
        <w:jc w:val="center"/>
        <w:rPr>
          <w:lang w:val="ru-RU"/>
        </w:rPr>
      </w:pPr>
      <w:r>
        <w:rPr>
          <w:rFonts w:ascii="Times New Roman" w:hAnsi="Times New Roman"/>
          <w:b/>
          <w:color w:val="000000"/>
          <w:sz w:val="28"/>
          <w:lang w:val="ru-RU"/>
        </w:rPr>
        <w:t>МБОУ «ОШ с.Грунин Воргол»</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Председатель педагогического совета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Л.А.Коновалова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от «28»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П.В. Попов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от «30»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«Математика»</w:t>
      </w:r>
    </w:p>
    <w:p>
      <w:pPr>
        <w:pStyle w:val="Normal"/>
        <w:spacing w:lineRule="auto" w:line="408" w:before="0" w:after="0"/>
        <w:ind w:left="120" w:hanging="0"/>
        <w:jc w:val="center"/>
        <w:rPr>
          <w:lang w:val="ru-RU"/>
        </w:rPr>
      </w:pPr>
      <w:r>
        <w:rPr>
          <w:rFonts w:ascii="Times New Roman" w:hAnsi="Times New Roman"/>
          <w:color w:val="000000"/>
          <w:sz w:val="28"/>
          <w:lang w:val="ru-RU"/>
        </w:rPr>
        <w:t>для обучающихся 1– 4 классов</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bookmarkStart w:id="4" w:name="6efb4b3f-b311-4243-8bdc-9c68fbe3f27d"/>
      <w:r>
        <w:rPr>
          <w:rFonts w:ascii="Times New Roman" w:hAnsi="Times New Roman"/>
          <w:b/>
          <w:color w:val="000000"/>
          <w:sz w:val="28"/>
          <w:lang w:val="ru-RU"/>
        </w:rPr>
        <w:t>с. Грунин Воргол</w:t>
      </w:r>
      <w:bookmarkEnd w:id="4"/>
      <w:r>
        <w:rPr>
          <w:rFonts w:ascii="Times New Roman" w:hAnsi="Times New Roman"/>
          <w:b/>
          <w:color w:val="000000"/>
          <w:sz w:val="28"/>
          <w:lang w:val="ru-RU"/>
        </w:rPr>
        <w:t xml:space="preserve"> </w:t>
      </w:r>
      <w:bookmarkStart w:id="5" w:name="f1911595-c9b0-48c8-8fd6-d0b6f2c1f773"/>
      <w:r>
        <w:rPr>
          <w:rFonts w:ascii="Times New Roman" w:hAnsi="Times New Roman"/>
          <w:b/>
          <w:color w:val="000000"/>
          <w:sz w:val="28"/>
          <w:lang w:val="ru-RU"/>
        </w:rPr>
        <w:t>2024</w:t>
      </w:r>
      <w:bookmarkEnd w:id="5"/>
    </w:p>
    <w:p>
      <w:pPr>
        <w:pStyle w:val="Normal"/>
        <w:spacing w:before="0" w:after="0"/>
        <w:ind w:left="120" w:hanging="0"/>
        <w:rPr>
          <w:lang w:val="ru-RU"/>
        </w:rPr>
      </w:pPr>
      <w:r>
        <w:rPr>
          <w:lang w:val="ru-RU"/>
        </w:rPr>
      </w:r>
    </w:p>
    <w:p>
      <w:pPr>
        <w:pStyle w:val="Normal"/>
        <w:spacing w:lineRule="auto" w:line="264" w:before="0" w:after="0"/>
        <w:ind w:left="120" w:hanging="0"/>
        <w:jc w:val="both"/>
        <w:rPr>
          <w:lang w:val="ru-RU"/>
        </w:rPr>
      </w:pPr>
      <w:r>
        <w:rPr/>
      </w:r>
      <w:bookmarkStart w:id="6" w:name="block-39001691"/>
      <w:bookmarkStart w:id="7" w:name="block-39001691"/>
      <w:bookmarkEnd w:id="7"/>
    </w:p>
    <w:p>
      <w:pPr>
        <w:pStyle w:val="Normal"/>
        <w:spacing w:lineRule="auto" w:line="264" w:before="0" w:after="0"/>
        <w:ind w:left="120" w:hanging="0"/>
        <w:jc w:val="both"/>
        <w:rPr>
          <w:lang w:val="ru-RU"/>
        </w:rPr>
      </w:pPr>
      <w:bookmarkStart w:id="8" w:name="block-39001693"/>
      <w:bookmarkStart w:id="9" w:name="_GoBack"/>
      <w:bookmarkEnd w:id="8"/>
      <w:bookmarkEnd w:id="9"/>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pStyle w:val="Normal"/>
        <w:spacing w:lineRule="auto" w:line="264" w:before="0" w:after="0"/>
        <w:ind w:firstLine="600"/>
        <w:jc w:val="both"/>
        <w:rPr>
          <w:lang w:val="ru-RU"/>
        </w:rPr>
      </w:pPr>
      <w:r>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pStyle w:val="Normal"/>
        <w:spacing w:lineRule="auto" w:line="264" w:before="0" w:after="0"/>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pStyle w:val="Normal"/>
        <w:spacing w:lineRule="auto" w:line="264" w:before="0" w:after="0"/>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bookmarkStart w:id="10"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0"/>
    </w:p>
    <w:p>
      <w:pPr>
        <w:pStyle w:val="Normal"/>
        <w:spacing w:lineRule="auto" w:line="264" w:before="0" w:after="0"/>
        <w:ind w:left="120" w:hanging="0"/>
        <w:jc w:val="both"/>
        <w:rPr>
          <w:lang w:val="ru-RU"/>
        </w:rPr>
      </w:pPr>
      <w:bookmarkStart w:id="11" w:name="block-39001693"/>
      <w:bookmarkStart w:id="12" w:name="block-39001686"/>
      <w:bookmarkEnd w:id="11"/>
      <w:bookmarkEnd w:id="12"/>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pPr>
        <w:pStyle w:val="Normal"/>
        <w:spacing w:lineRule="auto" w:line="264" w:before="0" w:after="0"/>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pPr>
        <w:pStyle w:val="Normal"/>
        <w:spacing w:lineRule="auto" w:line="264" w:before="0" w:after="0"/>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pStyle w:val="Normal"/>
        <w:spacing w:lineRule="auto" w:line="264" w:before="0" w:after="0"/>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действие измерительных приборов;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два числа;</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сравнения двух объектов;</w:t>
      </w:r>
    </w:p>
    <w:p>
      <w:pPr>
        <w:pStyle w:val="Normal"/>
        <w:spacing w:lineRule="auto" w:line="264" w:before="0" w:after="0"/>
        <w:ind w:firstLine="600"/>
        <w:jc w:val="both"/>
        <w:rPr>
          <w:lang w:val="ru-RU"/>
        </w:rPr>
      </w:pPr>
      <w:r>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математические знаки;</w:t>
      </w:r>
    </w:p>
    <w:p>
      <w:pPr>
        <w:pStyle w:val="Normal"/>
        <w:spacing w:lineRule="auto" w:line="264" w:before="0" w:after="0"/>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принимать учебную задачу, удерживать её в процессе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pPr>
        <w:pStyle w:val="Normal"/>
        <w:spacing w:lineRule="auto" w:line="264" w:before="0" w:after="0"/>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pPr>
        <w:pStyle w:val="Normal"/>
        <w:spacing w:lineRule="auto" w:line="264" w:before="0" w:after="0"/>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pPr>
        <w:pStyle w:val="Normal"/>
        <w:spacing w:lineRule="auto" w:line="264" w:before="0" w:after="0"/>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pStyle w:val="Normal"/>
        <w:spacing w:lineRule="auto" w:line="264" w:before="0" w:after="0"/>
        <w:ind w:firstLine="600"/>
        <w:jc w:val="both"/>
        <w:rPr>
          <w:lang w:val="ru-RU"/>
        </w:rPr>
      </w:pPr>
      <w:r>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pPr>
        <w:pStyle w:val="Normal"/>
        <w:spacing w:lineRule="auto" w:line="264" w:before="0" w:after="0"/>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ход вычислений;</w:t>
      </w:r>
    </w:p>
    <w:p>
      <w:pPr>
        <w:pStyle w:val="Normal"/>
        <w:spacing w:lineRule="auto" w:line="264" w:before="0" w:after="0"/>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pPr>
        <w:pStyle w:val="Normal"/>
        <w:spacing w:lineRule="auto" w:line="264" w:before="0" w:after="0"/>
        <w:ind w:firstLine="600"/>
        <w:jc w:val="both"/>
        <w:rPr>
          <w:lang w:val="ru-RU"/>
        </w:rPr>
      </w:pPr>
      <w:r>
        <w:rPr>
          <w:rFonts w:ascii="Times New Roman" w:hAnsi="Times New Roman"/>
          <w:color w:val="000000"/>
          <w:sz w:val="28"/>
          <w:lang w:val="ru-RU"/>
        </w:rPr>
        <w:t>записывать, читать число,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pStyle w:val="Normal"/>
        <w:spacing w:lineRule="auto" w:line="264" w:before="0" w:after="0"/>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pStyle w:val="Normal"/>
        <w:spacing w:lineRule="auto" w:line="264" w:before="0" w:after="0"/>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3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pStyle w:val="Normal"/>
        <w:spacing w:lineRule="auto" w:line="264" w:before="0" w:after="0"/>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pPr>
        <w:pStyle w:val="Normal"/>
        <w:spacing w:lineRule="auto" w:line="264" w:before="0" w:after="0"/>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pPr>
        <w:pStyle w:val="Normal"/>
        <w:spacing w:lineRule="auto" w:line="264" w:before="0" w:after="0"/>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pPr>
        <w:pStyle w:val="Normal"/>
        <w:spacing w:lineRule="auto" w:line="264" w:before="0" w:after="0"/>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pStyle w:val="Normal"/>
        <w:spacing w:lineRule="auto" w:line="264" w:before="0" w:after="0"/>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pPr>
        <w:pStyle w:val="Normal"/>
        <w:spacing w:lineRule="auto" w:line="264" w:before="0" w:after="0"/>
        <w:ind w:firstLine="600"/>
        <w:jc w:val="both"/>
        <w:rPr>
          <w:lang w:val="ru-RU"/>
        </w:rPr>
      </w:pPr>
      <w:r>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pPr>
        <w:pStyle w:val="Normal"/>
        <w:spacing w:lineRule="auto" w:line="264" w:before="0" w:after="0"/>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Классификация объектов по 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pPr>
        <w:pStyle w:val="Normal"/>
        <w:spacing w:lineRule="auto" w:line="264" w:before="0" w:after="0"/>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выбирать приём вычисления,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pPr>
        <w:pStyle w:val="Normal"/>
        <w:spacing w:lineRule="auto" w:line="264" w:before="0" w:after="0"/>
        <w:ind w:firstLine="600"/>
        <w:jc w:val="both"/>
        <w:rPr>
          <w:lang w:val="ru-RU"/>
        </w:rPr>
      </w:pPr>
      <w:r>
        <w:rPr>
          <w:rFonts w:ascii="Times New Roman" w:hAnsi="Times New Roman"/>
          <w:color w:val="000000"/>
          <w:sz w:val="28"/>
          <w:lang w:val="ru-RU"/>
        </w:rPr>
        <w:t>прикидывать размеры фигуры, её элементов;</w:t>
      </w:r>
    </w:p>
    <w:p>
      <w:pPr>
        <w:pStyle w:val="Normal"/>
        <w:spacing w:lineRule="auto" w:line="264" w:before="0" w:after="0"/>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pPr>
        <w:pStyle w:val="Normal"/>
        <w:spacing w:lineRule="auto" w:line="264" w:before="0" w:after="0"/>
        <w:ind w:firstLine="600"/>
        <w:jc w:val="both"/>
        <w:rPr>
          <w:lang w:val="ru-RU"/>
        </w:rPr>
      </w:pPr>
      <w:r>
        <w:rPr>
          <w:rFonts w:ascii="Times New Roman" w:hAnsi="Times New Roman"/>
          <w:color w:val="000000"/>
          <w:sz w:val="28"/>
          <w:lang w:val="ru-RU"/>
        </w:rPr>
        <w:t>моделировать предложенную практическую ситуацию;</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читать информацию, представленную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pPr>
        <w:pStyle w:val="Normal"/>
        <w:spacing w:lineRule="auto" w:line="264" w:before="0" w:after="0"/>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символику для составления числовых выражений;</w:t>
      </w:r>
    </w:p>
    <w:p>
      <w:pPr>
        <w:pStyle w:val="Normal"/>
        <w:spacing w:lineRule="auto" w:line="264" w:before="0" w:after="0"/>
        <w:ind w:firstLine="600"/>
        <w:jc w:val="both"/>
        <w:rPr>
          <w:lang w:val="ru-RU"/>
        </w:rPr>
      </w:pPr>
      <w:r>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проверять ход и результат выполнения действия;</w:t>
      </w:r>
    </w:p>
    <w:p>
      <w:pPr>
        <w:pStyle w:val="Normal"/>
        <w:spacing w:lineRule="auto" w:line="264" w:before="0" w:after="0"/>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pStyle w:val="Normal"/>
        <w:spacing w:lineRule="auto" w:line="264" w:before="0" w:after="0"/>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pStyle w:val="Normal"/>
        <w:spacing w:lineRule="auto" w:line="264" w:before="0" w:after="0"/>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4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Числа и величины</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pPr>
        <w:pStyle w:val="Normal"/>
        <w:spacing w:lineRule="auto" w:line="264" w:before="0" w:after="0"/>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pPr>
        <w:pStyle w:val="Normal"/>
        <w:spacing w:lineRule="auto" w:line="264" w:before="0" w:after="0"/>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pStyle w:val="Normal"/>
        <w:spacing w:lineRule="auto" w:line="264" w:before="0" w:after="0"/>
        <w:ind w:firstLine="600"/>
        <w:jc w:val="both"/>
        <w:rPr>
          <w:lang w:val="ru-RU"/>
        </w:rPr>
      </w:pPr>
      <w:r>
        <w:rPr>
          <w:rFonts w:ascii="Times New Roman" w:hAnsi="Times New Roman"/>
          <w:color w:val="000000"/>
          <w:sz w:val="28"/>
          <w:lang w:val="ru-RU"/>
        </w:rPr>
        <w:t>Доля величины времени, массы, длины.</w:t>
      </w:r>
    </w:p>
    <w:p>
      <w:pPr>
        <w:pStyle w:val="Normal"/>
        <w:spacing w:lineRule="auto" w:line="264" w:before="0" w:after="0"/>
        <w:ind w:firstLine="600"/>
        <w:jc w:val="both"/>
        <w:rPr>
          <w:lang w:val="ru-RU"/>
        </w:rPr>
      </w:pPr>
      <w:r>
        <w:rPr>
          <w:rFonts w:ascii="Times New Roman" w:hAnsi="Times New Roman"/>
          <w:b/>
          <w:color w:val="000000"/>
          <w:sz w:val="28"/>
          <w:lang w:val="ru-RU"/>
        </w:rPr>
        <w:t>Арифметические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pStyle w:val="Normal"/>
        <w:spacing w:lineRule="auto" w:line="264" w:before="0" w:after="0"/>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pPr>
        <w:pStyle w:val="Normal"/>
        <w:spacing w:lineRule="auto" w:line="264" w:before="0" w:after="0"/>
        <w:ind w:firstLine="600"/>
        <w:jc w:val="both"/>
        <w:rPr>
          <w:lang w:val="ru-RU"/>
        </w:rPr>
      </w:pPr>
      <w:r>
        <w:rPr>
          <w:rFonts w:ascii="Times New Roman" w:hAnsi="Times New Roman"/>
          <w:color w:val="000000"/>
          <w:sz w:val="28"/>
          <w:lang w:val="ru-RU"/>
        </w:rPr>
        <w:t>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b/>
          <w:color w:val="000000"/>
          <w:sz w:val="28"/>
          <w:lang w:val="ru-RU"/>
        </w:rPr>
        <w:t>Текстовые задачи</w:t>
      </w:r>
    </w:p>
    <w:p>
      <w:pPr>
        <w:pStyle w:val="Normal"/>
        <w:spacing w:lineRule="auto" w:line="264" w:before="0" w:after="0"/>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pStyle w:val="Normal"/>
        <w:spacing w:lineRule="auto" w:line="264" w:before="0" w:after="0"/>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Наглядные представления о симметрии.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pPr>
        <w:pStyle w:val="Normal"/>
        <w:spacing w:lineRule="auto" w:line="264" w:before="0" w:after="0"/>
        <w:ind w:firstLine="600"/>
        <w:jc w:val="both"/>
        <w:rPr>
          <w:lang w:val="ru-RU"/>
        </w:rPr>
      </w:pPr>
      <w:r>
        <w:rPr>
          <w:rFonts w:ascii="Times New Roman" w:hAnsi="Times New Roman"/>
          <w:color w:val="000000"/>
          <w:sz w:val="28"/>
          <w:lang w:val="ru-RU"/>
        </w:rPr>
        <w:t>Периметр, площадь фигуры, составленной из двух – трёх прямоугольников (квадратов).</w:t>
      </w:r>
    </w:p>
    <w:p>
      <w:pPr>
        <w:pStyle w:val="Normal"/>
        <w:spacing w:lineRule="auto" w:line="264" w:before="0" w:after="0"/>
        <w:ind w:firstLine="600"/>
        <w:jc w:val="both"/>
        <w:rPr>
          <w:lang w:val="ru-RU"/>
        </w:rPr>
      </w:pPr>
      <w:r>
        <w:rPr>
          <w:rFonts w:ascii="Times New Roman" w:hAnsi="Times New Roman"/>
          <w:b/>
          <w:color w:val="000000"/>
          <w:sz w:val="28"/>
          <w:lang w:val="ru-RU"/>
        </w:rPr>
        <w:t>Математическая информация</w:t>
      </w:r>
    </w:p>
    <w:p>
      <w:pPr>
        <w:pStyle w:val="Normal"/>
        <w:spacing w:lineRule="auto" w:line="264" w:before="0" w:after="0"/>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pPr>
        <w:pStyle w:val="Normal"/>
        <w:spacing w:lineRule="auto" w:line="264" w:before="0" w:after="0"/>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pStyle w:val="Normal"/>
        <w:spacing w:lineRule="auto" w:line="264" w:before="0" w:after="0"/>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pPr>
        <w:pStyle w:val="Normal"/>
        <w:spacing w:lineRule="auto" w:line="264" w:before="0" w:after="0"/>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разных формах;</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читать числовое выражение;</w:t>
      </w:r>
    </w:p>
    <w:p>
      <w:pPr>
        <w:pStyle w:val="Normal"/>
        <w:spacing w:lineRule="auto" w:line="264" w:before="0" w:after="0"/>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инструкцию, записывать рассуждение;</w:t>
      </w:r>
    </w:p>
    <w:p>
      <w:pPr>
        <w:pStyle w:val="Normal"/>
        <w:spacing w:lineRule="auto" w:line="264" w:before="0" w:after="0"/>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pPr>
        <w:pStyle w:val="Normal"/>
        <w:spacing w:lineRule="auto" w:line="264" w:before="0" w:after="0"/>
        <w:ind w:left="120" w:hanging="0"/>
        <w:jc w:val="both"/>
        <w:rPr>
          <w:lang w:val="ru-RU"/>
        </w:rPr>
      </w:pPr>
      <w:bookmarkStart w:id="13" w:name="block-39001686"/>
      <w:bookmarkStart w:id="14" w:name="block-39001687"/>
      <w:bookmarkEnd w:id="13"/>
      <w:bookmarkEnd w:id="14"/>
      <w:r>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pStyle w:val="Normal"/>
        <w:spacing w:lineRule="auto" w:line="264" w:before="0" w:after="0"/>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pStyle w:val="Normal"/>
        <w:spacing w:lineRule="auto" w:line="264" w:before="0" w:after="0"/>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pPr>
        <w:pStyle w:val="Normal"/>
        <w:spacing w:lineRule="auto" w:line="264" w:before="0" w:after="0"/>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pStyle w:val="Normal"/>
        <w:spacing w:lineRule="auto" w:line="264" w:before="0" w:after="0"/>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pStyle w:val="Normal"/>
        <w:spacing w:lineRule="auto" w:line="264" w:before="0" w:after="0"/>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Pr>
          <w:rFonts w:ascii="Times New Roman" w:hAnsi="Times New Roman"/>
          <w:color w:val="333333"/>
          <w:sz w:val="28"/>
          <w:lang w:val="ru-RU"/>
        </w:rPr>
        <w:t xml:space="preserve"> – </w:t>
      </w:r>
      <w:r>
        <w:rPr>
          <w:rFonts w:ascii="Times New Roman" w:hAnsi="Times New Roman"/>
          <w:color w:val="000000"/>
          <w:sz w:val="28"/>
          <w:lang w:val="ru-RU"/>
        </w:rPr>
        <w:t>следствие», «протяжённость»);</w:t>
      </w:r>
    </w:p>
    <w:p>
      <w:pPr>
        <w:pStyle w:val="Normal"/>
        <w:spacing w:lineRule="auto" w:line="264" w:before="0" w:after="0"/>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pPr>
        <w:pStyle w:val="Normal"/>
        <w:spacing w:lineRule="auto" w:line="264" w:before="0" w:after="0"/>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pStyle w:val="Normal"/>
        <w:spacing w:lineRule="auto" w:line="264" w:before="0" w:after="0"/>
        <w:ind w:firstLine="600"/>
        <w:jc w:val="both"/>
        <w:rPr>
          <w:lang w:val="ru-RU"/>
        </w:rPr>
      </w:pPr>
      <w:r>
        <w:rPr>
          <w:rFonts w:ascii="Times New Roman" w:hAnsi="Times New Roman"/>
          <w:b/>
          <w:color w:val="000000"/>
          <w:sz w:val="28"/>
          <w:lang w:val="ru-RU"/>
        </w:rPr>
        <w:t>Базовые исследовательские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pPr>
        <w:pStyle w:val="Normal"/>
        <w:spacing w:lineRule="auto" w:line="264" w:before="0" w:after="0"/>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pStyle w:val="Normal"/>
        <w:spacing w:lineRule="auto" w:line="264" w:before="0" w:after="0"/>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pPr>
        <w:pStyle w:val="Normal"/>
        <w:spacing w:lineRule="auto" w:line="264" w:before="0" w:after="0"/>
        <w:ind w:firstLine="60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pPr>
        <w:pStyle w:val="Normal"/>
        <w:spacing w:lineRule="auto" w:line="264" w:before="0" w:after="0"/>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pStyle w:val="Normal"/>
        <w:spacing w:lineRule="auto" w:line="264" w:before="0" w:after="0"/>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Общение:</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pPr>
        <w:pStyle w:val="Normal"/>
        <w:spacing w:lineRule="auto" w:line="264" w:before="0" w:after="0"/>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pPr>
        <w:pStyle w:val="Normal"/>
        <w:spacing w:lineRule="auto" w:line="264" w:before="0" w:after="0"/>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pStyle w:val="Normal"/>
        <w:spacing w:lineRule="auto" w:line="264" w:before="0" w:after="0"/>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pStyle w:val="Normal"/>
        <w:spacing w:lineRule="auto" w:line="264" w:before="0" w:after="0"/>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firstLine="600"/>
        <w:jc w:val="both"/>
        <w:rPr>
          <w:lang w:val="ru-RU"/>
        </w:rPr>
      </w:pPr>
      <w:r>
        <w:rPr>
          <w:rFonts w:ascii="Times New Roman" w:hAnsi="Times New Roman"/>
          <w:b/>
          <w:color w:val="000000"/>
          <w:sz w:val="28"/>
          <w:lang w:val="ru-RU"/>
        </w:rPr>
        <w:t>Самоорганизация:</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pStyle w:val="Normal"/>
        <w:spacing w:lineRule="auto" w:line="264" w:before="0" w:after="0"/>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pPr>
        <w:pStyle w:val="Normal"/>
        <w:spacing w:lineRule="auto" w:line="264" w:before="0" w:after="0"/>
        <w:ind w:firstLine="600"/>
        <w:jc w:val="both"/>
        <w:rPr>
          <w:lang w:val="ru-RU"/>
        </w:rPr>
      </w:pPr>
      <w:r>
        <w:rPr>
          <w:rFonts w:ascii="Times New Roman" w:hAnsi="Times New Roman"/>
          <w:b/>
          <w:color w:val="000000"/>
          <w:sz w:val="28"/>
          <w:lang w:val="ru-RU"/>
        </w:rPr>
        <w:t>Самоконтроль (рефлексия):</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pPr>
        <w:pStyle w:val="Normal"/>
        <w:spacing w:lineRule="auto" w:line="264" w:before="0" w:after="0"/>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pStyle w:val="Normal"/>
        <w:spacing w:lineRule="auto" w:line="264" w:before="0" w:after="0"/>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pPr>
        <w:pStyle w:val="Normal"/>
        <w:spacing w:lineRule="auto" w:line="264" w:before="0" w:after="0"/>
        <w:ind w:firstLine="600"/>
        <w:jc w:val="both"/>
        <w:rPr>
          <w:lang w:val="ru-RU"/>
        </w:rPr>
      </w:pPr>
      <w:r>
        <w:rPr>
          <w:rFonts w:ascii="Times New Roman" w:hAnsi="Times New Roman"/>
          <w:b/>
          <w:color w:val="000000"/>
          <w:sz w:val="28"/>
          <w:lang w:val="ru-RU"/>
        </w:rPr>
        <w:t>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pPr>
        <w:pStyle w:val="Normal"/>
        <w:spacing w:lineRule="auto" w:line="264" w:before="0" w:after="0"/>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числа, большее или меньшее данного числа на заданное число;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объекты по длине, устанавливая между ними соотношение «длиннее – 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pPr>
        <w:pStyle w:val="Normal"/>
        <w:spacing w:lineRule="auto" w:line="264" w:before="0" w:after="0"/>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pPr>
        <w:pStyle w:val="Normal"/>
        <w:spacing w:lineRule="auto" w:line="264" w:before="0" w:after="0"/>
        <w:ind w:firstLine="600"/>
        <w:jc w:val="both"/>
        <w:rPr>
          <w:lang w:val="ru-RU"/>
        </w:rPr>
      </w:pPr>
      <w:r>
        <w:rPr>
          <w:rFonts w:ascii="Times New Roman" w:hAnsi="Times New Roman"/>
          <w:color w:val="000000"/>
          <w:sz w:val="28"/>
          <w:lang w:val="ru-RU"/>
        </w:rPr>
        <w:t>различать число и цифру;</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pPr>
        <w:pStyle w:val="Normal"/>
        <w:spacing w:lineRule="auto" w:line="264" w:before="0" w:after="0"/>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pPr>
        <w:pStyle w:val="Normal"/>
        <w:spacing w:lineRule="auto" w:line="264" w:before="0" w:after="0"/>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pPr>
        <w:pStyle w:val="Normal"/>
        <w:spacing w:lineRule="auto" w:line="264" w:before="0" w:after="0"/>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pStyle w:val="Normal"/>
        <w:spacing w:lineRule="auto" w:line="264" w:before="0" w:after="0"/>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pStyle w:val="Normal"/>
        <w:spacing w:lineRule="auto" w:line="264" w:before="0" w:after="0"/>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pPr>
        <w:pStyle w:val="Normal"/>
        <w:spacing w:lineRule="auto" w:line="264" w:before="0" w:after="0"/>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pStyle w:val="Normal"/>
        <w:spacing w:lineRule="auto" w:line="264" w:before="0" w:after="0"/>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pPr>
        <w:pStyle w:val="Normal"/>
        <w:spacing w:lineRule="auto" w:line="264" w:before="0" w:after="0"/>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pPr>
        <w:pStyle w:val="Normal"/>
        <w:spacing w:lineRule="auto" w:line="264" w:before="0" w:after="0"/>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pPr>
        <w:pStyle w:val="Normal"/>
        <w:spacing w:lineRule="auto" w:line="264" w:before="0" w:after="0"/>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pPr>
        <w:pStyle w:val="Normal"/>
        <w:spacing w:lineRule="auto" w:line="264" w:before="0" w:after="0"/>
        <w:ind w:firstLine="600"/>
        <w:jc w:val="both"/>
        <w:rPr>
          <w:lang w:val="ru-RU"/>
        </w:rPr>
      </w:pPr>
      <w:r>
        <w:rPr>
          <w:rFonts w:ascii="Times New Roman" w:hAnsi="Times New Roman"/>
          <w:color w:val="000000"/>
          <w:sz w:val="28"/>
          <w:lang w:val="ru-RU"/>
        </w:rPr>
        <w:t>подбирать примеры, подтверждающие суждение, ответ;</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(дополнять) текстовую задачу;</w:t>
      </w:r>
    </w:p>
    <w:p>
      <w:pPr>
        <w:pStyle w:val="Normal"/>
        <w:spacing w:lineRule="auto" w:line="264" w:before="0" w:after="0"/>
        <w:ind w:firstLine="600"/>
        <w:jc w:val="both"/>
        <w:rPr>
          <w:lang w:val="ru-RU"/>
        </w:rPr>
      </w:pPr>
      <w:r>
        <w:rPr>
          <w:rFonts w:ascii="Times New Roman" w:hAnsi="Times New Roman"/>
          <w:color w:val="000000"/>
          <w:sz w:val="28"/>
          <w:lang w:val="ru-RU"/>
        </w:rPr>
        <w:t>проверять правильность вычисления, измерения.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pStyle w:val="Normal"/>
        <w:spacing w:lineRule="auto" w:line="264" w:before="0" w:after="0"/>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pPr>
        <w:pStyle w:val="Normal"/>
        <w:spacing w:lineRule="auto" w:line="264" w:before="0" w:after="0"/>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величины, выраженные долями;</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pStyle w:val="Normal"/>
        <w:spacing w:lineRule="auto" w:line="264" w:before="0" w:after="0"/>
        <w:ind w:firstLine="600"/>
        <w:jc w:val="both"/>
        <w:rPr>
          <w:lang w:val="ru-RU"/>
        </w:rPr>
      </w:pPr>
      <w:r>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pPr>
        <w:pStyle w:val="Normal"/>
        <w:spacing w:lineRule="auto" w:line="264" w:before="0" w:after="0"/>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pStyle w:val="Normal"/>
        <w:spacing w:lineRule="auto" w:line="264" w:before="0" w:after="0"/>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pPr>
        <w:pStyle w:val="Normal"/>
        <w:spacing w:lineRule="auto" w:line="264" w:before="0" w:after="0"/>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pPr>
        <w:pStyle w:val="Normal"/>
        <w:spacing w:lineRule="auto" w:line="264" w:before="0" w:after="0"/>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pPr>
        <w:pStyle w:val="Normal"/>
        <w:spacing w:lineRule="auto" w:line="264" w:before="0" w:after="0"/>
        <w:ind w:firstLine="600"/>
        <w:jc w:val="both"/>
        <w:rPr>
          <w:lang w:val="ru-RU"/>
        </w:rPr>
      </w:pPr>
      <w:r>
        <w:rPr>
          <w:rFonts w:ascii="Times New Roman" w:hAnsi="Times New Roman"/>
          <w:color w:val="000000"/>
          <w:sz w:val="28"/>
          <w:lang w:val="ru-RU"/>
        </w:rPr>
        <w:t>выбирать верное решение математической задачи.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pPr>
        <w:pStyle w:val="Normal"/>
        <w:spacing w:lineRule="auto" w:line="264" w:before="0" w:after="0"/>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pPr>
        <w:pStyle w:val="Normal"/>
        <w:spacing w:lineRule="auto" w:line="264" w:before="0" w:after="0"/>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pPr>
        <w:pStyle w:val="Normal"/>
        <w:spacing w:lineRule="auto" w:line="264" w:before="0" w:after="0"/>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pStyle w:val="Normal"/>
        <w:spacing w:lineRule="auto" w:line="264" w:before="0" w:after="0"/>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pStyle w:val="Normal"/>
        <w:spacing w:lineRule="auto" w:line="264" w:before="0" w:after="0"/>
        <w:ind w:firstLine="600"/>
        <w:jc w:val="both"/>
        <w:rPr>
          <w:lang w:val="ru-RU"/>
        </w:rPr>
      </w:pPr>
      <w:r>
        <w:rPr>
          <w:rFonts w:ascii="Times New Roman" w:hAnsi="Times New Roman"/>
          <w:color w:val="000000"/>
          <w:sz w:val="28"/>
          <w:lang w:val="ru-RU"/>
        </w:rPr>
        <w:t>находить долю величины, величину по её доле;</w:t>
      </w:r>
    </w:p>
    <w:p>
      <w:pPr>
        <w:pStyle w:val="Normal"/>
        <w:spacing w:lineRule="auto" w:line="264" w:before="0" w:after="0"/>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pStyle w:val="Normal"/>
        <w:spacing w:lineRule="auto" w:line="264" w:before="0" w:after="0"/>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pStyle w:val="Normal"/>
        <w:spacing w:lineRule="auto" w:line="264" w:before="0" w:after="0"/>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pPr>
        <w:pStyle w:val="Normal"/>
        <w:spacing w:lineRule="auto" w:line="264" w:before="0" w:after="0"/>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pStyle w:val="Normal"/>
        <w:spacing w:lineRule="auto" w:line="264" w:before="0" w:after="0"/>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(двух-трёхшаговые);</w:t>
      </w:r>
    </w:p>
    <w:p>
      <w:pPr>
        <w:pStyle w:val="Normal"/>
        <w:spacing w:lineRule="auto" w:line="264" w:before="0" w:after="0"/>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pStyle w:val="Normal"/>
        <w:spacing w:lineRule="auto" w:line="264" w:before="0" w:after="0"/>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pPr>
        <w:pStyle w:val="Normal"/>
        <w:spacing w:before="0" w:after="0"/>
        <w:ind w:left="120" w:hanging="0"/>
        <w:rPr/>
      </w:pPr>
      <w:bookmarkStart w:id="15" w:name="block-39001687"/>
      <w:bookmarkStart w:id="16" w:name="block-39001688"/>
      <w:bookmarkEnd w:id="15"/>
      <w:bookmarkEnd w:id="16"/>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3643"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66"/>
        <w:gridCol w:w="4644"/>
        <w:gridCol w:w="1535"/>
        <w:gridCol w:w="1842"/>
        <w:gridCol w:w="1910"/>
        <w:gridCol w:w="2645"/>
      </w:tblGrid>
      <w:tr>
        <w:trPr>
          <w:trHeight w:val="144" w:hRule="atLeast"/>
        </w:trPr>
        <w:tc>
          <w:tcPr>
            <w:tcW w:w="10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6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4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4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9</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не редактор</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0 до 10</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11 до 20</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Длина. Измерение длины</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27</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Пространственные отношения</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Характеристика объекта, группы объектов</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10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6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Таблицы</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257"/>
        <w:gridCol w:w="4788"/>
        <w:gridCol w:w="1542"/>
        <w:gridCol w:w="1840"/>
        <w:gridCol w:w="1910"/>
        <w:gridCol w:w="2702"/>
      </w:tblGrid>
      <w:tr>
        <w:trPr>
          <w:trHeight w:val="144" w:hRule="atLeast"/>
        </w:trPr>
        <w:tc>
          <w:tcPr>
            <w:tcW w:w="125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9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0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5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8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0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60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4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Сложение и вычитание</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и деление</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числами в пределах 100</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60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56</w:t>
            </w:r>
          </w:p>
        </w:tc>
        <w:tc>
          <w:tcPr>
            <w:tcW w:w="64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Текстовые задачи</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60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64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60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19</w:t>
            </w:r>
          </w:p>
        </w:tc>
        <w:tc>
          <w:tcPr>
            <w:tcW w:w="64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60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645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60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60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Поле для свободного ввода</w:t>
            </w:r>
          </w:p>
        </w:tc>
      </w:tr>
      <w:tr>
        <w:trPr>
          <w:trHeight w:val="144" w:hRule="atLeast"/>
        </w:trPr>
        <w:tc>
          <w:tcPr>
            <w:tcW w:w="604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70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211"/>
        <w:gridCol w:w="4558"/>
        <w:gridCol w:w="1492"/>
        <w:gridCol w:w="1842"/>
        <w:gridCol w:w="1909"/>
        <w:gridCol w:w="3027"/>
      </w:tblGrid>
      <w:tr>
        <w:trPr>
          <w:trHeight w:val="144" w:hRule="atLeast"/>
        </w:trPr>
        <w:tc>
          <w:tcPr>
            <w:tcW w:w="12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4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0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5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02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47</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Работа с текстовой задачей</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5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77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trPr>
          <w:trHeight w:val="144" w:hRule="atLeast"/>
        </w:trPr>
        <w:tc>
          <w:tcPr>
            <w:tcW w:w="57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243"/>
        <w:gridCol w:w="4718"/>
        <w:gridCol w:w="1527"/>
        <w:gridCol w:w="1841"/>
        <w:gridCol w:w="1911"/>
        <w:gridCol w:w="2799"/>
      </w:tblGrid>
      <w:tr>
        <w:trPr>
          <w:trHeight w:val="144" w:hRule="atLeast"/>
        </w:trPr>
        <w:tc>
          <w:tcPr>
            <w:tcW w:w="12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7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7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2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7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23</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Числовые выражения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37</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текстовых задач</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фигуры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Геометрические величины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20</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rPr>
          <w:trHeight w:val="144" w:hRule="atLeast"/>
        </w:trPr>
        <w:tc>
          <w:tcPr>
            <w:tcW w:w="1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7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655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Повторение пройденного материала</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Итоговый контроль (контрольные и проверочные работы)</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trPr>
          <w:trHeight w:val="144" w:hRule="atLeast"/>
        </w:trPr>
        <w:tc>
          <w:tcPr>
            <w:tcW w:w="59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17" w:name="block-39001688"/>
      <w:bookmarkStart w:id="18" w:name="block-39001689"/>
      <w:bookmarkEnd w:id="17"/>
      <w:bookmarkEnd w:id="18"/>
      <w:r>
        <w:rPr>
          <w:rFonts w:ascii="Times New Roman" w:hAnsi="Times New Roman"/>
          <w:b/>
          <w:color w:val="000000"/>
          <w:sz w:val="28"/>
          <w:lang w:val="ru-RU"/>
        </w:rPr>
        <w:t xml:space="preserve"> </w:t>
      </w:r>
      <w:r>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88"/>
        <w:gridCol w:w="4483"/>
        <w:gridCol w:w="1249"/>
        <w:gridCol w:w="1841"/>
        <w:gridCol w:w="1911"/>
        <w:gridCol w:w="1346"/>
        <w:gridCol w:w="2221"/>
      </w:tblGrid>
      <w:tr>
        <w:trPr>
          <w:trHeight w:val="144" w:hRule="atLeast"/>
        </w:trPr>
        <w:tc>
          <w:tcPr>
            <w:tcW w:w="9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48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00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8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48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Количественный счёт. Один, два, три…</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ред фывфыв</w:t>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Порядковый счёт. Первый, второй, третий…</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Характеристики объекта, группы объектов (количество, форма, размер, запись)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чтение чисел. Число и цифра 1</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и количество. Число и цифра 2</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упорядочение чисел. Число и цифра 3</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Сравнение по длине: длиннее, короче, одинаковые по длине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целого из частей (чисел, геометрических фигур)</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таблицы (содержащей не более четырёх данных)</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геометрических фигур с помощью линейки на листе в клетку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Сбор данных об объекте по образцу; выбор объекта по описанию</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без измерения: выше — ниже, шире — уже, длиннее — короче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и цифра 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Число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заданных объектов: её обнаружение, продолжение ряда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Единицы длины: сантиметр. Сантиметр</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Измерение длины отрезка. Сантиметр</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рисунка, схемы с 1—2 числовыми данными (значениями данных величин)</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от 1 до 10.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Дополнение до 10. Запись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задачи по краткой записи, рисунку, схеме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чисел (в пределах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«Решение текстовых задач»</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длин отрезков</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по длине, проверка результата сравнения измерением</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Группировка объектов по заданному признаку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«Пространственные отношения и геометрические фигуры»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двух объектов (чисел, величин, геометрических фигур, задач)</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Действие вычитания. Компоненты действия, запись равенства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в практической ситуации</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Перестановка слагаемых при сложении чисел</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свойство сложения и его применение для вычислений</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Извлечение данного из строки, столбца таблицы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вычислениями</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квадрат. Прямоугольник. Квадрат</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Геометрические фигуры: прямоугольник. Прямоугольник. Квадрат</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и запись арифметического действия для получения ответа на вопрос</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сложения. Нахождение неизвестного компонента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увеличение, уменьшение длины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Построение, запись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квадрата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как действие, обратное сложению</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Выполнение 1—3-шаговых инструкций, связанных с измерением длины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Внесение одного-двух данных в таблицу</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Компоненты действия вычитания. Нахождение неизвестного компонента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 Сложение и вычитание. Повторение. 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суммы и остатка. Повторение, 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Однозначные и двузначные числа</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отрезка в разных единицах (сантиметры, дециметры)</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Десяток. Счёт десятками</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и чтение числового выражения, содержащего 1-2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числом 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разностное сравнение. Повторение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Счёт по 2, по 3, по 5. Сложение одинаковых слагаемых</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Состав чисел в пределах 20. 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48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Повторение. Что узнали. Чему научились в 1 классе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47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46"/>
        <w:gridCol w:w="4554"/>
        <w:gridCol w:w="1220"/>
        <w:gridCol w:w="1841"/>
        <w:gridCol w:w="1911"/>
        <w:gridCol w:w="1346"/>
        <w:gridCol w:w="2221"/>
      </w:tblGrid>
      <w:tr>
        <w:trPr>
          <w:trHeight w:val="144" w:hRule="atLeast"/>
        </w:trPr>
        <w:tc>
          <w:tcPr>
            <w:tcW w:w="9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7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5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однозначные и двузначные числа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миллиметр)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величин. Решение практических задач</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100. Неравенство, запись неравенства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(единица длины — метр)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числа на несколько единиц/десятков</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Единицы стоимости: рубль, копейка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представление текста задачи в виде рисунка, схемы или другой модели</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текста задачи разными способами: в виде схемы, краткой записи</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Разностное сравнение чисел, величин</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чтение числового выражения со скобками, без скобок</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сложения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Вычисление суммы, разности удобным способом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(по вопросам, по действиям с пояснением)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утверждений с использованием слов «каждый», «все»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на несколько единиц</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Построение отрезка заданной длины</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действия вычитания, его нахождение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в два действия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многоугольник, ломаная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 (треугольника, четырехугольника)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сложения чисел</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Алгоритм письменного вычитания чисел</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Распознавание и изображение геометрических фигур: точка, прямая, отрезок</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устных и письменных вычислений</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сложение и вычитание. 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Устное сложение равных чисел</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Оформление решения задачи с помощью числового выражения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квадрата с заданной длиной стороны</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листе в клетку прямоугольника с заданными длинами сторон</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чисел. Компоненты действия, запись равенства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Взаимосвязь сложения и умножения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умножения для решения практических задач</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произведения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чисел. Компоненты действия, запись равенства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деления в практических ситуациях</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слагаемого (вычисления в пределах 100)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уменьшаемого (вычисления в пределах 100)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вычитаемого (вычисления в пределах 100)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Вычитание суммы из числа, числа из суммы</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2</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2</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3</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3</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4</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4</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5</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№6</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5</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Расчётные задачи на увеличение/уменьшение величины в несколько раз</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6 и на 6</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6</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7 и на 7</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7</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8 и на 8</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Деление на 8</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Табличное умножение в пределах 50. Умножение числа 9 и на 9</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1, на 0. Деление числа 0</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величинами: сравнение по массе (единица массы — килограмм)</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(приёмы, правила) построения геометрических фигур</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изученного за курс 2 класса</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Единица длины, массы, времени. 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в два действия. 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55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50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849"/>
        <w:gridCol w:w="4119"/>
        <w:gridCol w:w="1125"/>
        <w:gridCol w:w="1841"/>
        <w:gridCol w:w="1909"/>
        <w:gridCol w:w="1348"/>
        <w:gridCol w:w="2848"/>
      </w:tblGrid>
      <w:tr>
        <w:trPr>
          <w:trHeight w:val="144" w:hRule="atLeast"/>
        </w:trPr>
        <w:tc>
          <w:tcPr>
            <w:tcW w:w="8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87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84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сводимые к действиям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однородных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200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на несколько единиц, в несколько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0896</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ee</w:t>
              </w:r>
              <w:r>
                <w:rPr>
                  <w:rFonts w:ascii="Times New Roman" w:hAnsi="Times New Roman"/>
                  <w:color w:val="0000FF"/>
                  <w:u w:val="single"/>
                  <w:lang w:val="ru-RU"/>
                </w:rPr>
                <w:t>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10588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ec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с геометрическим содержанием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17068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cea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вычисления: 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ea</w:t>
              </w:r>
              <w:r>
                <w:rPr>
                  <w:rFonts w:ascii="Times New Roman" w:hAnsi="Times New Roman"/>
                  <w:color w:val="0000FF"/>
                  <w:u w:val="single"/>
                  <w:lang w:val="ru-RU"/>
                </w:rPr>
                <w:t>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Переместительное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сложения,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ed</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приемы устных вычислений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cc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Сочетательное свойство умножения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eb</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многоугольника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1338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применение смысла арифметических действий вычитания,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1158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«цена, количество, стоимость»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0944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применение зависимости "цена-количество-стоимость"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11708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(со скобками)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034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Порядок действий в числовом выражении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с числами: чтение, составление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08658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таблица умножения и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6</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ade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на…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разностное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d</w:t>
              </w:r>
              <w:r>
                <w:rPr>
                  <w:rFonts w:ascii="Times New Roman" w:hAnsi="Times New Roman"/>
                  <w:color w:val="0000FF"/>
                  <w:u w:val="single"/>
                  <w:lang w:val="ru-RU"/>
                </w:rPr>
                <w:t>02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на кратное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отношений больше или меньше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173</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175</w:t>
              </w:r>
              <w:r>
                <w:rPr>
                  <w:rFonts w:ascii="Times New Roman" w:hAnsi="Times New Roman"/>
                  <w:color w:val="0000FF"/>
                  <w:u w:val="single"/>
                </w:rPr>
                <w:t>ae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Выбор формы представления информации. Линейные диаграммы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7</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afb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Верные (истинные) и неверные (ложные) утверждения: конструирование, проверка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14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Свойства чисел. Математические игры с числами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Кратное сравнение чисел</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w:t>
              </w:r>
              <w:r>
                <w:rPr>
                  <w:rFonts w:ascii="Times New Roman" w:hAnsi="Times New Roman"/>
                  <w:color w:val="0000FF"/>
                  <w:u w:val="single"/>
                </w:rPr>
                <w:t>cc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Равенства и неравенства: установление истинности (верное/неверное)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Площадь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bca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139</w:t>
              </w:r>
              <w:r>
                <w:rPr>
                  <w:rFonts w:ascii="Times New Roman" w:hAnsi="Times New Roman"/>
                  <w:color w:val="0000FF"/>
                  <w:u w:val="single"/>
                </w:rPr>
                <w:t>fe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c</w:t>
              </w:r>
              <w:r>
                <w:rPr>
                  <w:rFonts w:ascii="Times New Roman" w:hAnsi="Times New Roman"/>
                  <w:color w:val="0000FF"/>
                  <w:u w:val="single"/>
                  <w:lang w:val="ru-RU"/>
                </w:rPr>
                <w:t>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и площадь прямоугольника: общее и различное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Площадь и приемы её нахождения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площади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146</w:t>
              </w:r>
              <w:r>
                <w:rPr>
                  <w:rFonts w:ascii="Times New Roman" w:hAnsi="Times New Roman"/>
                  <w:color w:val="0000FF"/>
                  <w:u w:val="single"/>
                </w:rPr>
                <w:t>ce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нахождения периметра и площади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w:t>
              </w:r>
              <w:r>
                <w:rPr>
                  <w:rFonts w:ascii="Times New Roman" w:hAnsi="Times New Roman"/>
                  <w:color w:val="0000FF"/>
                  <w:u w:val="single"/>
                </w:rPr>
                <w:t>daa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8</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Таблица умножения: анализ, формулирование закономерностей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с числом 9</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358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16640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w:t>
              </w:r>
              <w:r>
                <w:rPr>
                  <w:rFonts w:ascii="Times New Roman" w:hAnsi="Times New Roman"/>
                  <w:color w:val="0000FF"/>
                  <w:u w:val="single"/>
                </w:rPr>
                <w:t>df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Переход от одних единиц площади к другим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работу (производительность труда) одного объекта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11884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lang w:val="ru-RU"/>
                </w:rPr>
                <w:t>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переместительного, сочетательного свойства при умножении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ebc</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правильности нахождения периметра, площади прямоугольника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в заданных единицах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14142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1</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cdf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в пределах 100: внетабличное выполнение действий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Арифметические действия с числом 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составленной из прямоугольников (квадратов)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148</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12266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Вычисления с числами 0 и 1. Деление нуля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доли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сравнение долей одной величины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12586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095</w:t>
              </w:r>
              <w:r>
                <w:rPr>
                  <w:rFonts w:ascii="Times New Roman" w:hAnsi="Times New Roman"/>
                  <w:color w:val="0000FF"/>
                  <w:u w:val="single"/>
                </w:rPr>
                <w:t>bc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0974</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0999</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№3</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умножение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baf</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Внетабличное устное умножение и деление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двузначного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bcc</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Выбор верного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Разные способы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суммы на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120</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двузначного числа на двузначное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ee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634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устных приёмов вычисления для решения практических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понимание смысла арифметического действия деление с остатком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212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деление с остатком; его применение в практических ситуациях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периметра в заданных единицах длины</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13666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изображения (чертежа) данными на основе измерения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e</w:t>
              </w:r>
              <w:r>
                <w:rPr>
                  <w:rFonts w:ascii="Times New Roman" w:hAnsi="Times New Roman"/>
                  <w:color w:val="0000FF"/>
                  <w:u w:val="single"/>
                  <w:lang w:val="ru-RU"/>
                </w:rPr>
                <w:t>62</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16078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092</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14</w:t>
              </w:r>
              <w:r>
                <w:rPr>
                  <w:rFonts w:ascii="Times New Roman" w:hAnsi="Times New Roman"/>
                  <w:color w:val="0000FF"/>
                  <w:u w:val="single"/>
                </w:rPr>
                <w:t>ab</w:t>
              </w:r>
              <w:r>
                <w:rPr>
                  <w:rFonts w:ascii="Times New Roman" w:hAnsi="Times New Roman"/>
                  <w:color w:val="0000FF"/>
                  <w:u w:val="single"/>
                  <w:lang w:val="ru-RU"/>
                </w:rPr>
                <w:t>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 упорядочение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чтение, запись</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07208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и уменьшение числа в несколько раз (в том числе в 10, 100 раз)</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1000: представление в виде суммы разрядных слагаемых</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0820</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Математическая информация. Алгоритмы.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aea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двум признакам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Числа в пределах 1000: сравнение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07</w:t>
              </w:r>
              <w:r>
                <w:rPr>
                  <w:rFonts w:ascii="Times New Roman" w:hAnsi="Times New Roman"/>
                  <w:color w:val="0000FF"/>
                  <w:u w:val="single"/>
                </w:rPr>
                <w:t>ff</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09116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Измерение длины объекта, упорядочение по длине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09</w:t>
              </w:r>
              <w:r>
                <w:rPr>
                  <w:rFonts w:ascii="Times New Roman" w:hAnsi="Times New Roman"/>
                  <w:color w:val="0000FF"/>
                  <w:u w:val="single"/>
                </w:rPr>
                <w:t>bde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Нахождение периметра прямоугольника, квадрата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с круглым числом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46</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Сложение и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на однозначное число в пределах 100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в пределах 1000</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defa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круглого числа, на круглое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умножения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dd</w:t>
              </w:r>
              <w:r>
                <w:rPr>
                  <w:rFonts w:ascii="Times New Roman" w:hAnsi="Times New Roman"/>
                  <w:color w:val="0000FF"/>
                  <w:u w:val="single"/>
                  <w:lang w:val="ru-RU"/>
                </w:rPr>
                <w:t>2</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17220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и деление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18120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расчет времени, количества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трехзначного числа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1043</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деления на однозначное число</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102</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81</w:t>
              </w:r>
              <w:r>
                <w:rPr>
                  <w:rFonts w:ascii="Times New Roman" w:hAnsi="Times New Roman"/>
                  <w:color w:val="0000FF"/>
                  <w:u w:val="single"/>
                </w:rPr>
                <w:t>e</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Числа от 1 до 1000. Повторение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17</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1858</w:t>
              </w:r>
              <w:r>
                <w:rPr>
                  <w:rFonts w:ascii="Times New Roman" w:hAnsi="Times New Roman"/>
                  <w:color w:val="0000FF"/>
                  <w:u w:val="single"/>
                </w:rPr>
                <w:t>a</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rPr>
                <w:t>b</w:t>
              </w:r>
              <w:r>
                <w:rPr>
                  <w:rFonts w:ascii="Times New Roman" w:hAnsi="Times New Roman"/>
                  <w:color w:val="0000FF"/>
                  <w:u w:val="single"/>
                  <w:lang w:val="ru-RU"/>
                </w:rPr>
                <w:t>70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Алгоритмы (правила) порядка действий в числовом выражении</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16</w:t>
              </w:r>
              <w:r>
                <w:rPr>
                  <w:rFonts w:ascii="Times New Roman" w:hAnsi="Times New Roman"/>
                  <w:color w:val="0000FF"/>
                  <w:u w:val="single"/>
                </w:rPr>
                <w:t>eb</w:t>
              </w:r>
              <w:r>
                <w:rPr>
                  <w:rFonts w:ascii="Times New Roman" w:hAnsi="Times New Roman"/>
                  <w:color w:val="0000FF"/>
                  <w:u w:val="single"/>
                  <w:lang w:val="ru-RU"/>
                </w:rPr>
                <w:t>0</w:t>
              </w:r>
            </w:hyperlink>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 скобками или без скобок)</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8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1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6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675"/>
        <w:gridCol w:w="3308"/>
        <w:gridCol w:w="925"/>
        <w:gridCol w:w="1794"/>
        <w:gridCol w:w="1862"/>
        <w:gridCol w:w="1315"/>
        <w:gridCol w:w="4160"/>
      </w:tblGrid>
      <w:tr>
        <w:trPr>
          <w:trHeight w:val="144" w:hRule="atLeast"/>
        </w:trPr>
        <w:tc>
          <w:tcPr>
            <w:tcW w:w="67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3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58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41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67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3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16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чтение, запись, сравнение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умножения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Входная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текстовой задачи: данные и отношения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текстовой задачи на модели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Столбчатая диаграмма: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задачи разными способами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решения задачи на достоверность и логичность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чтение, запись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чисел в пределах миллиона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№1</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и упорядочение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1"/>
              </w:numPr>
              <w:spacing w:before="0" w:after="0"/>
              <w:rPr/>
            </w:pPr>
            <w:hyperlink r:id="rId124">
              <w:r>
                <w:rPr>
                  <w:rFonts w:ascii="Times New Roman" w:hAnsi="Times New Roman"/>
                  <w:color w:val="0000FF"/>
                  <w:u w:val="single"/>
                </w:rPr>
                <w:t>https://m.edsoo.ru/c4e1989a</w:t>
              </w:r>
            </w:hyperlink>
            <w:r>
              <w:rPr>
                <w:rFonts w:ascii="Times New Roman" w:hAnsi="Times New Roman"/>
                <w:color w:val="000000"/>
                <w:sz w:val="24"/>
              </w:rPr>
              <w:t xml:space="preserve"> 2)</w:t>
            </w:r>
            <w:hyperlink r:id="rId125">
              <w:r>
                <w:rPr>
                  <w:rFonts w:ascii="Times New Roman" w:hAnsi="Times New Roman"/>
                  <w:color w:val="0000FF"/>
                  <w:u w:val="single"/>
                </w:rPr>
                <w:t>https://m.edsoo.ru/c4e19de0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работу</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Умножение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на 10, 100, 1000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площади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afe</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расчет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Доля величины времени,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величин, упорядочение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Закрепление. Таблица единиц времени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№2</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площади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величины (массы,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сложение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длины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Разностное и кратное сравнение величин</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Письменное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Примеры и контрпримеры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Изображение фигуры, симметричной заданной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Вычисление доли величины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Планирование хода решения задачи арифметическим способом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 3</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Арифметические действия с величинами: сложение, вычитание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цены, количества, стоимости товара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Задачи с недостаточными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Таблица: чтение, дополнение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Взаимное расположение геометрических фигур на чертеже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Сравнение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однозначное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cf</w:t>
              </w:r>
              <w:r>
                <w:rPr>
                  <w:rFonts w:ascii="Times New Roman" w:hAnsi="Times New Roman"/>
                  <w:color w:val="0000FF"/>
                  <w:u w:val="single"/>
                  <w:lang w:val="ru-RU"/>
                </w:rPr>
                <w:t>90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№4</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пройденного по разделу "Нумерация"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приемы записи решения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отражающих ситуацию купли-продажи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Периметр многоугольника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Решение задач на движение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расчетных задач (расходы,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формы представления одной и той же информации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Проекции предметов окружающего мира на плоскость</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Применение алгоритмов для вычислений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Деление с остатком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умножения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Умножение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Контрольная работа №5</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Письменное умножение и деление многозначных чисел</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Классификация объектов по одному-двум признакам</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Суммирование данных строки, столбца данной таблицы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Алгоритм деления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на двузначное число в пределах 100000</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круг: распознавание и изображение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с избыточными и недостающими данными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Окружность и круг: построение, нахождение радиуса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Итоговая контрольная работа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Задачи на нахождение скорости, времени, пройденного пути</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Работа с текстовой задачей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Библиотека ЦОК</w:t>
            </w:r>
          </w:p>
          <w:p>
            <w:pPr>
              <w:pStyle w:val="Normal"/>
              <w:widowControl w:val="false"/>
              <w:numPr>
                <w:ilvl w:val="0"/>
                <w:numId w:val="2"/>
              </w:numPr>
              <w:spacing w:before="0" w:after="0"/>
              <w:rPr/>
            </w:pPr>
            <w:hyperlink r:id="rId167">
              <w:r>
                <w:rPr>
                  <w:rFonts w:ascii="Times New Roman" w:hAnsi="Times New Roman"/>
                  <w:color w:val="0000FF"/>
                  <w:u w:val="single"/>
                </w:rPr>
                <w:t>https://m.edsoo.ru/c4e20b40</w:t>
              </w:r>
            </w:hyperlink>
            <w:r>
              <w:rPr>
                <w:rFonts w:ascii="Times New Roman" w:hAnsi="Times New Roman"/>
                <w:color w:val="000000"/>
                <w:sz w:val="24"/>
              </w:rPr>
              <w:t xml:space="preserve"> 2)</w:t>
            </w:r>
            <w:hyperlink r:id="rId168">
              <w:r>
                <w:rPr>
                  <w:rFonts w:ascii="Times New Roman" w:hAnsi="Times New Roman"/>
                  <w:color w:val="0000FF"/>
                  <w:u w:val="single"/>
                </w:rPr>
                <w:t>https://m.edsoo.ru/c4e20cee</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hyperlink>
          </w:p>
        </w:tc>
      </w:tr>
      <w:tr>
        <w:trPr>
          <w:trHeight w:val="144" w:hRule="atLeast"/>
        </w:trPr>
        <w:tc>
          <w:tcPr>
            <w:tcW w:w="67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33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41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hyperlink>
          </w:p>
        </w:tc>
      </w:tr>
      <w:tr>
        <w:trPr>
          <w:trHeight w:val="144" w:hRule="atLeast"/>
        </w:trPr>
        <w:tc>
          <w:tcPr>
            <w:tcW w:w="39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9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7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547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19" w:name="block-39001689"/>
      <w:bookmarkStart w:id="20" w:name="block-39001692"/>
      <w:bookmarkEnd w:id="19"/>
      <w:bookmarkEnd w:id="20"/>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pPr>
      <w:r>
        <w:rPr/>
      </w:r>
    </w:p>
    <w:p>
      <w:pPr>
        <w:pStyle w:val="Normal"/>
        <w:spacing w:lineRule="auto" w:line="480" w:before="0" w:after="0"/>
        <w:ind w:left="120" w:hanging="0"/>
        <w:rPr/>
      </w:pPr>
      <w:r>
        <w:rPr/>
      </w:r>
    </w:p>
    <w:p>
      <w:pPr>
        <w:pStyle w:val="Normal"/>
        <w:spacing w:before="0" w:after="0"/>
        <w:ind w:left="120" w:hanging="0"/>
        <w:rPr/>
      </w:pPr>
      <w:r>
        <w:rPr/>
      </w:r>
    </w:p>
    <w:p>
      <w:pPr>
        <w:pStyle w:val="Normal"/>
        <w:spacing w:lineRule="auto" w:line="480" w:before="0" w:after="0"/>
        <w:ind w:left="120" w:hanging="0"/>
        <w:rPr/>
      </w:pPr>
      <w:r>
        <w:rPr>
          <w:rFonts w:ascii="Times New Roman" w:hAnsi="Times New Roman"/>
          <w:b/>
          <w:color w:val="000000"/>
          <w:sz w:val="28"/>
        </w:rPr>
        <w:t>МЕТОДИЧЕСКИЕ МАТЕРИАЛЫ ДЛЯ УЧИТЕЛЯ</w:t>
      </w:r>
    </w:p>
    <w:p>
      <w:pPr>
        <w:pStyle w:val="Normal"/>
        <w:spacing w:lineRule="auto" w:line="480" w:before="0" w:after="0"/>
        <w:ind w:left="120" w:hanging="0"/>
        <w:rPr/>
      </w:pPr>
      <w:r>
        <w:rPr/>
      </w:r>
    </w:p>
    <w:p>
      <w:pPr>
        <w:pStyle w:val="Normal"/>
        <w:spacing w:before="0" w:after="0"/>
        <w:ind w:left="120" w:hanging="0"/>
        <w:rPr/>
      </w:pPr>
      <w:r>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lang w:val="ru-RU"/>
        </w:rPr>
      </w:pPr>
      <w:r>
        <w:rPr>
          <w:lang w:val="ru-RU"/>
        </w:rPr>
      </w:r>
      <w:bookmarkStart w:id="21" w:name="block-39001692"/>
      <w:bookmarkStart w:id="22" w:name="block-39001692"/>
      <w:bookmarkEnd w:id="22"/>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decimal"/>
      <w:lvlText w:val="%1."/>
      <w:lvlJc w:val="left"/>
      <w:pPr>
        <w:tabs>
          <w:tab w:val="num" w:pos="0"/>
        </w:tabs>
        <w:ind w:left="960" w:hanging="36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4"/>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000FF"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Droid Sans Fallback" w:cs="Droid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Droid Sans"/>
    </w:rPr>
  </w:style>
  <w:style w:type="paragraph" w:styleId="Style18">
    <w:name w:val="Caption"/>
    <w:basedOn w:val="Normal"/>
    <w:qFormat/>
    <w:pPr>
      <w:suppressLineNumbers/>
      <w:spacing w:before="120" w:after="120"/>
    </w:pPr>
    <w:rPr>
      <w:rFonts w:cs="Droid Sans"/>
      <w:i/>
      <w:iCs/>
      <w:sz w:val="24"/>
      <w:szCs w:val="24"/>
    </w:rPr>
  </w:style>
  <w:style w:type="paragraph" w:styleId="Style19">
    <w:name w:val="Указатель"/>
    <w:basedOn w:val="Normal"/>
    <w:qFormat/>
    <w:pPr>
      <w:suppressLineNumbers/>
    </w:pPr>
    <w:rPr>
      <w:rFonts w:cs="Droid Sans"/>
      <w:lang w:val="zxx" w:eastAsia="zxx" w:bidi="zxx"/>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Style12"/>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0fe" TargetMode="External"/><Relationship Id="rId3" Type="http://schemas.openxmlformats.org/officeDocument/2006/relationships/hyperlink" Target="https://m.edsoo.ru/7f4110fe" TargetMode="External"/><Relationship Id="rId4" Type="http://schemas.openxmlformats.org/officeDocument/2006/relationships/hyperlink" Target="https://m.edsoo.ru/7f4110fe" TargetMode="External"/><Relationship Id="rId5" Type="http://schemas.openxmlformats.org/officeDocument/2006/relationships/hyperlink" Target="https://m.edsoo.ru/7f4110fe" TargetMode="External"/><Relationship Id="rId6" Type="http://schemas.openxmlformats.org/officeDocument/2006/relationships/hyperlink" Target="https://m.edsoo.ru/7f4110fe" TargetMode="External"/><Relationship Id="rId7" Type="http://schemas.openxmlformats.org/officeDocument/2006/relationships/hyperlink" Target="https://m.edsoo.ru/7f4110fe" TargetMode="External"/><Relationship Id="rId8" Type="http://schemas.openxmlformats.org/officeDocument/2006/relationships/hyperlink" Target="https://m.edsoo.ru/7f4110fe" TargetMode="External"/><Relationship Id="rId9" Type="http://schemas.openxmlformats.org/officeDocument/2006/relationships/hyperlink" Target="https://m.edsoo.ru/7f4110fe" TargetMode="External"/><Relationship Id="rId10" Type="http://schemas.openxmlformats.org/officeDocument/2006/relationships/hyperlink" Target="https://m.edsoo.ru/7f4110fe" TargetMode="External"/><Relationship Id="rId11" Type="http://schemas.openxmlformats.org/officeDocument/2006/relationships/hyperlink" Target="https://m.edsoo.ru/7f4110fe" TargetMode="External"/><Relationship Id="rId12" Type="http://schemas.openxmlformats.org/officeDocument/2006/relationships/hyperlink" Target="https://m.edsoo.ru/7f4110fe" TargetMode="External"/><Relationship Id="rId13" Type="http://schemas.openxmlformats.org/officeDocument/2006/relationships/hyperlink" Target="https://m.edsoo.ru/7f411f36" TargetMode="External"/><Relationship Id="rId14" Type="http://schemas.openxmlformats.org/officeDocument/2006/relationships/hyperlink" Target="https://m.edsoo.ru/7f411f36" TargetMode="External"/><Relationship Id="rId15" Type="http://schemas.openxmlformats.org/officeDocument/2006/relationships/hyperlink" Target="https://m.edsoo.ru/7f411f36" TargetMode="External"/><Relationship Id="rId16" Type="http://schemas.openxmlformats.org/officeDocument/2006/relationships/hyperlink" Target="https://m.edsoo.ru/7f411f36" TargetMode="External"/><Relationship Id="rId17" Type="http://schemas.openxmlformats.org/officeDocument/2006/relationships/hyperlink" Target="https://m.edsoo.ru/7f411f36" TargetMode="External"/><Relationship Id="rId18" Type="http://schemas.openxmlformats.org/officeDocument/2006/relationships/hyperlink" Target="https://m.edsoo.ru/7f411f36" TargetMode="External"/><Relationship Id="rId19" Type="http://schemas.openxmlformats.org/officeDocument/2006/relationships/hyperlink" Target="https://m.edsoo.ru/7f411f36" TargetMode="External"/><Relationship Id="rId20" Type="http://schemas.openxmlformats.org/officeDocument/2006/relationships/hyperlink" Target="https://m.edsoo.ru/7f411f36" TargetMode="External"/><Relationship Id="rId21" Type="http://schemas.openxmlformats.org/officeDocument/2006/relationships/hyperlink" Target="https://m.edsoo.ru/7f411f36" TargetMode="External"/><Relationship Id="rId22" Type="http://schemas.openxmlformats.org/officeDocument/2006/relationships/hyperlink" Target="https://m.edsoo.ru/7f411f36" TargetMode="External"/><Relationship Id="rId23" Type="http://schemas.openxmlformats.org/officeDocument/2006/relationships/hyperlink" Target="https://m.edsoo.ru/c4e0a58e" TargetMode="External"/><Relationship Id="rId24" Type="http://schemas.openxmlformats.org/officeDocument/2006/relationships/hyperlink" Target="https://m.edsoo.ru/c4e0f200" TargetMode="External"/><Relationship Id="rId25" Type="http://schemas.openxmlformats.org/officeDocument/2006/relationships/hyperlink" Target="https://m.edsoo.ru/c4e0d5cc" TargetMode="External"/><Relationship Id="rId26" Type="http://schemas.openxmlformats.org/officeDocument/2006/relationships/hyperlink" Target="https://m.edsoo.ru/c4e0896e" TargetMode="External"/><Relationship Id="rId27" Type="http://schemas.openxmlformats.org/officeDocument/2006/relationships/hyperlink" Target="https://m.edsoo.ru/c4e0f3d6" TargetMode="External"/><Relationship Id="rId28" Type="http://schemas.openxmlformats.org/officeDocument/2006/relationships/hyperlink" Target="https://m.edsoo.ru/c4e0ee40" TargetMode="External"/><Relationship Id="rId29" Type="http://schemas.openxmlformats.org/officeDocument/2006/relationships/hyperlink" Target="https://m.edsoo.ru/c4e10588" TargetMode="External"/><Relationship Id="rId30" Type="http://schemas.openxmlformats.org/officeDocument/2006/relationships/hyperlink" Target="https://m.edsoo.ru/c4e15ec0" TargetMode="External"/><Relationship Id="rId31" Type="http://schemas.openxmlformats.org/officeDocument/2006/relationships/hyperlink" Target="https://m.edsoo.ru/c4e17068" TargetMode="External"/><Relationship Id="rId32" Type="http://schemas.openxmlformats.org/officeDocument/2006/relationships/hyperlink" Target="https://m.edsoo.ru/c4e15cea" TargetMode="External"/><Relationship Id="rId33" Type="http://schemas.openxmlformats.org/officeDocument/2006/relationships/hyperlink" Target="https://m.edsoo.ru/c4e0ea08" TargetMode="External"/><Relationship Id="rId34" Type="http://schemas.openxmlformats.org/officeDocument/2006/relationships/hyperlink" Target="https://m.edsoo.ru/c4e10ed4" TargetMode="External"/><Relationship Id="rId35" Type="http://schemas.openxmlformats.org/officeDocument/2006/relationships/hyperlink" Target="https://m.edsoo.ru/c4e0a3cc" TargetMode="External"/><Relationship Id="rId36" Type="http://schemas.openxmlformats.org/officeDocument/2006/relationships/hyperlink" Target="https://m.edsoo.ru/c4e08eb4" TargetMode="External"/><Relationship Id="rId37" Type="http://schemas.openxmlformats.org/officeDocument/2006/relationships/hyperlink" Target="https://m.edsoo.ru/c4e1338c" TargetMode="External"/><Relationship Id="rId38" Type="http://schemas.openxmlformats.org/officeDocument/2006/relationships/hyperlink" Target="https://m.edsoo.ru/c4e1158c" TargetMode="External"/><Relationship Id="rId39" Type="http://schemas.openxmlformats.org/officeDocument/2006/relationships/hyperlink" Target="https://m.edsoo.ru/c4e0944a" TargetMode="External"/><Relationship Id="rId40" Type="http://schemas.openxmlformats.org/officeDocument/2006/relationships/hyperlink" Target="https://m.edsoo.ru/c4e11708" TargetMode="External"/><Relationship Id="rId41" Type="http://schemas.openxmlformats.org/officeDocument/2006/relationships/hyperlink" Target="https://m.edsoo.ru/c4e0f034" TargetMode="External"/><Relationship Id="rId42" Type="http://schemas.openxmlformats.org/officeDocument/2006/relationships/hyperlink" Target="https://m.edsoo.ru/c4e08658" TargetMode="External"/><Relationship Id="rId43" Type="http://schemas.openxmlformats.org/officeDocument/2006/relationships/hyperlink" Target="https://m.edsoo.ru/c4e0ade0" TargetMode="External"/><Relationship Id="rId44" Type="http://schemas.openxmlformats.org/officeDocument/2006/relationships/hyperlink" Target="https://m.edsoo.ru/c4e11d02" TargetMode="External"/><Relationship Id="rId45" Type="http://schemas.openxmlformats.org/officeDocument/2006/relationships/hyperlink" Target="https://m.edsoo.ru/c4e11f3c" TargetMode="External"/><Relationship Id="rId46" Type="http://schemas.openxmlformats.org/officeDocument/2006/relationships/hyperlink" Target="https://m.edsoo.ru/c4e173e2" TargetMode="External"/><Relationship Id="rId47" Type="http://schemas.openxmlformats.org/officeDocument/2006/relationships/hyperlink" Target="https://m.edsoo.ru/c4e175ae" TargetMode="External"/><Relationship Id="rId48" Type="http://schemas.openxmlformats.org/officeDocument/2006/relationships/hyperlink" Target="https://m.edsoo.ru/c4e0afb6" TargetMode="External"/><Relationship Id="rId49" Type="http://schemas.openxmlformats.org/officeDocument/2006/relationships/hyperlink" Target="https://m.edsoo.ru/c4e15b14" TargetMode="External"/><Relationship Id="rId50" Type="http://schemas.openxmlformats.org/officeDocument/2006/relationships/hyperlink" Target="https://m.edsoo.ru/c4e08cc0" TargetMode="External"/><Relationship Id="rId51" Type="http://schemas.openxmlformats.org/officeDocument/2006/relationships/hyperlink" Target="https://m.edsoo.ru/c4e087e8" TargetMode="External"/><Relationship Id="rId52" Type="http://schemas.openxmlformats.org/officeDocument/2006/relationships/hyperlink" Target="https://m.edsoo.ru/c4e09e4a" TargetMode="External"/><Relationship Id="rId53" Type="http://schemas.openxmlformats.org/officeDocument/2006/relationships/hyperlink" Target="https://m.edsoo.ru/c4e13bca" TargetMode="External"/><Relationship Id="rId54" Type="http://schemas.openxmlformats.org/officeDocument/2006/relationships/hyperlink" Target="https://m.edsoo.ru/c4e139fe" TargetMode="External"/><Relationship Id="rId55" Type="http://schemas.openxmlformats.org/officeDocument/2006/relationships/hyperlink" Target="https://m.edsoo.ru/c4e12c66" TargetMode="External"/><Relationship Id="rId56" Type="http://schemas.openxmlformats.org/officeDocument/2006/relationships/hyperlink" Target="https://m.edsoo.ru/c4e129e6" TargetMode="External"/><Relationship Id="rId57" Type="http://schemas.openxmlformats.org/officeDocument/2006/relationships/hyperlink" Target="https://m.edsoo.ru/c4e13f6c" TargetMode="External"/><Relationship Id="rId58" Type="http://schemas.openxmlformats.org/officeDocument/2006/relationships/hyperlink" Target="https://m.edsoo.ru/c4e146ce" TargetMode="External"/><Relationship Id="rId59" Type="http://schemas.openxmlformats.org/officeDocument/2006/relationships/hyperlink" Target="https://m.edsoo.ru/c4e13daa" TargetMode="External"/><Relationship Id="rId60" Type="http://schemas.openxmlformats.org/officeDocument/2006/relationships/hyperlink" Target="https://m.edsoo.ru/c4e0b18c" TargetMode="External"/><Relationship Id="rId61" Type="http://schemas.openxmlformats.org/officeDocument/2006/relationships/hyperlink" Target="https://m.edsoo.ru/c4e0b4de" TargetMode="External"/><Relationship Id="rId62" Type="http://schemas.openxmlformats.org/officeDocument/2006/relationships/hyperlink" Target="https://m.edsoo.ru/c4e0b358" TargetMode="External"/><Relationship Id="rId63" Type="http://schemas.openxmlformats.org/officeDocument/2006/relationships/hyperlink" Target="https://m.edsoo.ru/c4e16640" TargetMode="External"/><Relationship Id="rId64" Type="http://schemas.openxmlformats.org/officeDocument/2006/relationships/hyperlink" Target="https://m.edsoo.ru/c4e12df6" TargetMode="External"/><Relationship Id="rId65" Type="http://schemas.openxmlformats.org/officeDocument/2006/relationships/hyperlink" Target="https://m.edsoo.ru/c4e11884" TargetMode="External"/><Relationship Id="rId66" Type="http://schemas.openxmlformats.org/officeDocument/2006/relationships/hyperlink" Target="https://m.edsoo.ru/c4e11a00" TargetMode="External"/><Relationship Id="rId67" Type="http://schemas.openxmlformats.org/officeDocument/2006/relationships/hyperlink" Target="https://m.edsoo.ru/c4e0ebc0" TargetMode="External"/><Relationship Id="rId68" Type="http://schemas.openxmlformats.org/officeDocument/2006/relationships/hyperlink" Target="https://m.edsoo.ru/c4e18d3c" TargetMode="External"/><Relationship Id="rId69" Type="http://schemas.openxmlformats.org/officeDocument/2006/relationships/hyperlink" Target="https://m.edsoo.ru/c4e14142" TargetMode="External"/><Relationship Id="rId70" Type="http://schemas.openxmlformats.org/officeDocument/2006/relationships/hyperlink" Target="https://m.edsoo.ru/c4e0cdf2" TargetMode="External"/><Relationship Id="rId71" Type="http://schemas.openxmlformats.org/officeDocument/2006/relationships/hyperlink" Target="https://m.edsoo.ru/c4e0b678" TargetMode="External"/><Relationship Id="rId72" Type="http://schemas.openxmlformats.org/officeDocument/2006/relationships/hyperlink" Target="https://m.edsoo.ru/c4e0cfc8" TargetMode="External"/><Relationship Id="rId73" Type="http://schemas.openxmlformats.org/officeDocument/2006/relationships/hyperlink" Target="https://m.edsoo.ru/c4e148e0" TargetMode="External"/><Relationship Id="rId74" Type="http://schemas.openxmlformats.org/officeDocument/2006/relationships/hyperlink" Target="https://m.edsoo.ru/c4e12266" TargetMode="External"/><Relationship Id="rId75" Type="http://schemas.openxmlformats.org/officeDocument/2006/relationships/hyperlink" Target="https://m.edsoo.ru/c4e0d18a" TargetMode="External"/><Relationship Id="rId76" Type="http://schemas.openxmlformats.org/officeDocument/2006/relationships/hyperlink" Target="https://m.edsoo.ru/c4e12400" TargetMode="External"/><Relationship Id="rId77" Type="http://schemas.openxmlformats.org/officeDocument/2006/relationships/hyperlink" Target="https://m.edsoo.ru/c4e12586" TargetMode="External"/><Relationship Id="rId78" Type="http://schemas.openxmlformats.org/officeDocument/2006/relationships/hyperlink" Target="https://m.edsoo.ru/c4e0a1f6" TargetMode="External"/><Relationship Id="rId79" Type="http://schemas.openxmlformats.org/officeDocument/2006/relationships/hyperlink" Target="https://m.edsoo.ru/c4e095bc" TargetMode="External"/><Relationship Id="rId80" Type="http://schemas.openxmlformats.org/officeDocument/2006/relationships/hyperlink" Target="https://m.edsoo.ru/c4e0974c" TargetMode="External"/><Relationship Id="rId81" Type="http://schemas.openxmlformats.org/officeDocument/2006/relationships/hyperlink" Target="https://m.edsoo.ru/c4e0999a" TargetMode="External"/><Relationship Id="rId82" Type="http://schemas.openxmlformats.org/officeDocument/2006/relationships/hyperlink" Target="https://m.edsoo.ru/c4e0a020" TargetMode="External"/><Relationship Id="rId83" Type="http://schemas.openxmlformats.org/officeDocument/2006/relationships/hyperlink" Target="https://m.edsoo.ru/c4e0baf6" TargetMode="External"/><Relationship Id="rId84" Type="http://schemas.openxmlformats.org/officeDocument/2006/relationships/hyperlink" Target="https://m.edsoo.ru/c4e0bcc2" TargetMode="External"/><Relationship Id="rId85" Type="http://schemas.openxmlformats.org/officeDocument/2006/relationships/hyperlink" Target="https://m.edsoo.ru/c4e10d4e" TargetMode="External"/><Relationship Id="rId86" Type="http://schemas.openxmlformats.org/officeDocument/2006/relationships/hyperlink" Target="https://m.edsoo.ru/c4e120e0" TargetMode="External"/><Relationship Id="rId87" Type="http://schemas.openxmlformats.org/officeDocument/2006/relationships/hyperlink" Target="https://m.edsoo.ru/c4e0d400" TargetMode="External"/><Relationship Id="rId88" Type="http://schemas.openxmlformats.org/officeDocument/2006/relationships/hyperlink" Target="https://m.edsoo.ru/c4e0b8ee" TargetMode="External"/><Relationship Id="rId89" Type="http://schemas.openxmlformats.org/officeDocument/2006/relationships/hyperlink" Target="https://m.edsoo.ru/c4e0e634" TargetMode="External"/><Relationship Id="rId90" Type="http://schemas.openxmlformats.org/officeDocument/2006/relationships/hyperlink" Target="https://m.edsoo.ru/c4e0be8e" TargetMode="External"/><Relationship Id="rId91" Type="http://schemas.openxmlformats.org/officeDocument/2006/relationships/hyperlink" Target="https://m.edsoo.ru/c4e0c212" TargetMode="External"/><Relationship Id="rId92" Type="http://schemas.openxmlformats.org/officeDocument/2006/relationships/hyperlink" Target="https://m.edsoo.ru/c4e0c3f2" TargetMode="External"/><Relationship Id="rId93" Type="http://schemas.openxmlformats.org/officeDocument/2006/relationships/hyperlink" Target="https://m.edsoo.ru/c4e13666" TargetMode="External"/><Relationship Id="rId94" Type="http://schemas.openxmlformats.org/officeDocument/2006/relationships/hyperlink" Target="https://m.edsoo.ru/c4e14c8c" TargetMode="External"/><Relationship Id="rId95" Type="http://schemas.openxmlformats.org/officeDocument/2006/relationships/hyperlink" Target="https://m.edsoo.ru/c4e14e62" TargetMode="External"/><Relationship Id="rId96" Type="http://schemas.openxmlformats.org/officeDocument/2006/relationships/hyperlink" Target="https://m.edsoo.ru/c4e16078" TargetMode="External"/><Relationship Id="rId97" Type="http://schemas.openxmlformats.org/officeDocument/2006/relationships/hyperlink" Target="https://m.edsoo.ru/c4e092c4" TargetMode="External"/><Relationship Id="rId98" Type="http://schemas.openxmlformats.org/officeDocument/2006/relationships/hyperlink" Target="https://m.edsoo.ru/c4e14ab6" TargetMode="External"/><Relationship Id="rId99" Type="http://schemas.openxmlformats.org/officeDocument/2006/relationships/hyperlink" Target="https://m.edsoo.ru/c4e07208" TargetMode="External"/><Relationship Id="rId100" Type="http://schemas.openxmlformats.org/officeDocument/2006/relationships/hyperlink" Target="https://m.edsoo.ru/c4e0820c" TargetMode="External"/><Relationship Id="rId101" Type="http://schemas.openxmlformats.org/officeDocument/2006/relationships/hyperlink" Target="https://m.edsoo.ru/c4e17aea" TargetMode="External"/><Relationship Id="rId102" Type="http://schemas.openxmlformats.org/officeDocument/2006/relationships/hyperlink" Target="https://m.edsoo.ru/c4e07ff0" TargetMode="External"/><Relationship Id="rId103" Type="http://schemas.openxmlformats.org/officeDocument/2006/relationships/hyperlink" Target="https://m.edsoo.ru/c4e09116" TargetMode="External"/><Relationship Id="rId104" Type="http://schemas.openxmlformats.org/officeDocument/2006/relationships/hyperlink" Target="https://m.edsoo.ru/c4e09bde" TargetMode="External"/><Relationship Id="rId105" Type="http://schemas.openxmlformats.org/officeDocument/2006/relationships/hyperlink" Target="https://m.edsoo.ru/c4e0ca46" TargetMode="External"/><Relationship Id="rId106" Type="http://schemas.openxmlformats.org/officeDocument/2006/relationships/hyperlink" Target="https://m.edsoo.ru/c4e0cc1c" TargetMode="External"/><Relationship Id="rId107" Type="http://schemas.openxmlformats.org/officeDocument/2006/relationships/hyperlink" Target="https://m.edsoo.ru/c4e16c6c" TargetMode="External"/><Relationship Id="rId108" Type="http://schemas.openxmlformats.org/officeDocument/2006/relationships/hyperlink" Target="https://m.edsoo.ru/c4e0defa" TargetMode="External"/><Relationship Id="rId109" Type="http://schemas.openxmlformats.org/officeDocument/2006/relationships/hyperlink" Target="https://m.edsoo.ru/c4e0dd2e" TargetMode="External"/><Relationship Id="rId110" Type="http://schemas.openxmlformats.org/officeDocument/2006/relationships/hyperlink" Target="https://m.edsoo.ru/c4e17220" TargetMode="External"/><Relationship Id="rId111" Type="http://schemas.openxmlformats.org/officeDocument/2006/relationships/hyperlink" Target="https://m.edsoo.ru/c4e18120" TargetMode="External"/><Relationship Id="rId112" Type="http://schemas.openxmlformats.org/officeDocument/2006/relationships/hyperlink" Target="https://m.edsoo.ru/c4e1043e" TargetMode="External"/><Relationship Id="rId113" Type="http://schemas.openxmlformats.org/officeDocument/2006/relationships/hyperlink" Target="https://m.edsoo.ru/c4e102b8" TargetMode="External"/><Relationship Id="rId114" Type="http://schemas.openxmlformats.org/officeDocument/2006/relationships/hyperlink" Target="https://m.edsoo.ru/c4e0e81e" TargetMode="External"/><Relationship Id="rId115" Type="http://schemas.openxmlformats.org/officeDocument/2006/relationships/hyperlink" Target="https://m.edsoo.ru/c4e17c7a" TargetMode="External"/><Relationship Id="rId116" Type="http://schemas.openxmlformats.org/officeDocument/2006/relationships/hyperlink" Target="https://m.edsoo.ru/c4e1858a" TargetMode="External"/><Relationship Id="rId117" Type="http://schemas.openxmlformats.org/officeDocument/2006/relationships/hyperlink" Target="https://m.edsoo.ru/c4e18b70" TargetMode="External"/><Relationship Id="rId118" Type="http://schemas.openxmlformats.org/officeDocument/2006/relationships/hyperlink" Target="https://m.edsoo.ru/c4e16eb0" TargetMode="External"/><Relationship Id="rId119" Type="http://schemas.openxmlformats.org/officeDocument/2006/relationships/hyperlink" Target="https://m.edsoo.ru/c4e27670" TargetMode="External"/><Relationship Id="rId120" Type="http://schemas.openxmlformats.org/officeDocument/2006/relationships/hyperlink" Target="https://m.edsoo.ru/c4e19444" TargetMode="External"/><Relationship Id="rId121" Type="http://schemas.openxmlformats.org/officeDocument/2006/relationships/hyperlink" Target="https://m.edsoo.ru/c4e1925a" TargetMode="External"/><Relationship Id="rId122" Type="http://schemas.openxmlformats.org/officeDocument/2006/relationships/hyperlink" Target="https://m.edsoo.ru/c4e195ca" TargetMode="External"/><Relationship Id="rId123" Type="http://schemas.openxmlformats.org/officeDocument/2006/relationships/hyperlink" Target="https://m.edsoo.ru/c4e1973c" TargetMode="External"/><Relationship Id="rId124" Type="http://schemas.openxmlformats.org/officeDocument/2006/relationships/hyperlink" Target="https://m.edsoo.ru/c4e1989a" TargetMode="External"/><Relationship Id="rId125" Type="http://schemas.openxmlformats.org/officeDocument/2006/relationships/hyperlink" Target="https://m.edsoo.ru/c4e19de0" TargetMode="External"/><Relationship Id="rId126" Type="http://schemas.openxmlformats.org/officeDocument/2006/relationships/hyperlink" Target="https://m.edsoo.ru/c4e1a40c" TargetMode="External"/><Relationship Id="rId127" Type="http://schemas.openxmlformats.org/officeDocument/2006/relationships/hyperlink" Target="https://m.edsoo.ru/c4e1b2f8" TargetMode="External"/><Relationship Id="rId128" Type="http://schemas.openxmlformats.org/officeDocument/2006/relationships/hyperlink" Target="https://m.edsoo.ru/c4e1b488" TargetMode="External"/><Relationship Id="rId129" Type="http://schemas.openxmlformats.org/officeDocument/2006/relationships/hyperlink" Target="https://m.edsoo.ru/c4e1b60e" TargetMode="External"/><Relationship Id="rId130" Type="http://schemas.openxmlformats.org/officeDocument/2006/relationships/hyperlink" Target="https://m.edsoo.ru/c4e1b78a" TargetMode="External"/><Relationship Id="rId131" Type="http://schemas.openxmlformats.org/officeDocument/2006/relationships/hyperlink" Target="https://m.edsoo.ru/c4e1a89e" TargetMode="External"/><Relationship Id="rId132" Type="http://schemas.openxmlformats.org/officeDocument/2006/relationships/hyperlink" Target="https://m.edsoo.ru/c4e1ae2a" TargetMode="External"/><Relationship Id="rId133" Type="http://schemas.openxmlformats.org/officeDocument/2006/relationships/hyperlink" Target="https://m.edsoo.ru/c4e1afe2" TargetMode="External"/><Relationship Id="rId134" Type="http://schemas.openxmlformats.org/officeDocument/2006/relationships/hyperlink" Target="https://m.edsoo.ru/c4e1be92" TargetMode="External"/><Relationship Id="rId135" Type="http://schemas.openxmlformats.org/officeDocument/2006/relationships/hyperlink" Target="https://m.edsoo.ru/c4e1a704" TargetMode="External"/><Relationship Id="rId136" Type="http://schemas.openxmlformats.org/officeDocument/2006/relationships/hyperlink" Target="https://m.edsoo.ru/c4e1b168" TargetMode="External"/><Relationship Id="rId137" Type="http://schemas.openxmlformats.org/officeDocument/2006/relationships/hyperlink" Target="https://m.edsoo.ru/c4e1c022" TargetMode="External"/><Relationship Id="rId138" Type="http://schemas.openxmlformats.org/officeDocument/2006/relationships/hyperlink" Target="https://m.edsoo.ru/c4e1c1b2" TargetMode="External"/><Relationship Id="rId139" Type="http://schemas.openxmlformats.org/officeDocument/2006/relationships/hyperlink" Target="https://m.edsoo.ru/c4e1f61e" TargetMode="External"/><Relationship Id="rId140" Type="http://schemas.openxmlformats.org/officeDocument/2006/relationships/hyperlink" Target="https://m.edsoo.ru/c4e1f7c2" TargetMode="External"/><Relationship Id="rId141" Type="http://schemas.openxmlformats.org/officeDocument/2006/relationships/hyperlink" Target="https://m.edsoo.ru/c4e21482" TargetMode="External"/><Relationship Id="rId142" Type="http://schemas.openxmlformats.org/officeDocument/2006/relationships/hyperlink" Target="https://m.edsoo.ru/c4e212de" TargetMode="External"/><Relationship Id="rId143" Type="http://schemas.openxmlformats.org/officeDocument/2006/relationships/hyperlink" Target="https://m.edsoo.ru/c4e22abc" TargetMode="External"/><Relationship Id="rId144" Type="http://schemas.openxmlformats.org/officeDocument/2006/relationships/hyperlink" Target="https://m.edsoo.ru/c4e25582" TargetMode="External"/><Relationship Id="rId145" Type="http://schemas.openxmlformats.org/officeDocument/2006/relationships/hyperlink" Target="https://m.edsoo.ru/c4e1c4aa" TargetMode="External"/><Relationship Id="rId146" Type="http://schemas.openxmlformats.org/officeDocument/2006/relationships/hyperlink" Target="https://m.edsoo.ru/c4e1f970" TargetMode="External"/><Relationship Id="rId147" Type="http://schemas.openxmlformats.org/officeDocument/2006/relationships/hyperlink" Target="https://m.edsoo.ru/c4e1fb1e" TargetMode="External"/><Relationship Id="rId148" Type="http://schemas.openxmlformats.org/officeDocument/2006/relationships/hyperlink" Target="https://m.edsoo.ru/c4e1cf90" TargetMode="External"/><Relationship Id="rId149" Type="http://schemas.openxmlformats.org/officeDocument/2006/relationships/hyperlink" Target="https://m.edsoo.ru/c4e2358e" TargetMode="External"/><Relationship Id="rId150" Type="http://schemas.openxmlformats.org/officeDocument/2006/relationships/hyperlink" Target="https://m.edsoo.ru/c4e215ea" TargetMode="External"/><Relationship Id="rId151" Type="http://schemas.openxmlformats.org/officeDocument/2006/relationships/hyperlink" Target="https://m.edsoo.ru/c4e2597e" TargetMode="External"/><Relationship Id="rId152" Type="http://schemas.openxmlformats.org/officeDocument/2006/relationships/hyperlink" Target="https://m.edsoo.ru/c4e22abc" TargetMode="External"/><Relationship Id="rId153" Type="http://schemas.openxmlformats.org/officeDocument/2006/relationships/hyperlink" Target="https://m.edsoo.ru/c4e2226a" TargetMode="External"/><Relationship Id="rId154" Type="http://schemas.openxmlformats.org/officeDocument/2006/relationships/hyperlink" Target="https://m.edsoo.ru/c4e25e42" TargetMode="External"/><Relationship Id="rId155" Type="http://schemas.openxmlformats.org/officeDocument/2006/relationships/hyperlink" Target="https://m.edsoo.ru/c4e24736" TargetMode="External"/><Relationship Id="rId156" Type="http://schemas.openxmlformats.org/officeDocument/2006/relationships/hyperlink" Target="https://m.edsoo.ru/c4e1c6f8" TargetMode="External"/><Relationship Id="rId157" Type="http://schemas.openxmlformats.org/officeDocument/2006/relationships/hyperlink" Target="https://m.edsoo.ru/c4e25410" TargetMode="External"/><Relationship Id="rId158" Type="http://schemas.openxmlformats.org/officeDocument/2006/relationships/hyperlink" Target="https://m.edsoo.ru/c4e2529e" TargetMode="External"/><Relationship Id="rId159" Type="http://schemas.openxmlformats.org/officeDocument/2006/relationships/hyperlink" Target="https://m.edsoo.ru/c4e2316a" TargetMode="External"/><Relationship Id="rId160" Type="http://schemas.openxmlformats.org/officeDocument/2006/relationships/hyperlink" Target="https://m.edsoo.ru/c4e1d544" TargetMode="External"/><Relationship Id="rId161" Type="http://schemas.openxmlformats.org/officeDocument/2006/relationships/hyperlink" Target="https://m.edsoo.ru/c4e241f0" TargetMode="External"/><Relationship Id="rId162" Type="http://schemas.openxmlformats.org/officeDocument/2006/relationships/hyperlink" Target="https://m.edsoo.ru/c4e22968" TargetMode="External"/><Relationship Id="rId163" Type="http://schemas.openxmlformats.org/officeDocument/2006/relationships/hyperlink" Target="https://m.edsoo.ru/c4e2433a" TargetMode="External"/><Relationship Id="rId164" Type="http://schemas.openxmlformats.org/officeDocument/2006/relationships/hyperlink" Target="https://m.edsoo.ru/c4e296aa" TargetMode="External"/><Relationship Id="rId165" Type="http://schemas.openxmlformats.org/officeDocument/2006/relationships/hyperlink" Target="https://m.edsoo.ru/c4e2911e" TargetMode="External"/><Relationship Id="rId166" Type="http://schemas.openxmlformats.org/officeDocument/2006/relationships/hyperlink" Target="https://m.edsoo.ru/c4e29510" TargetMode="External"/><Relationship Id="rId167" Type="http://schemas.openxmlformats.org/officeDocument/2006/relationships/hyperlink" Target="https://m.edsoo.ru/c4e20b40" TargetMode="External"/><Relationship Id="rId168" Type="http://schemas.openxmlformats.org/officeDocument/2006/relationships/hyperlink" Target="https://m.edsoo.ru/c4e20cee" TargetMode="External"/><Relationship Id="rId169" Type="http://schemas.openxmlformats.org/officeDocument/2006/relationships/hyperlink" Target="https://m.edsoo.ru/c4e244a2" TargetMode="External"/><Relationship Id="rId170" Type="http://schemas.openxmlformats.org/officeDocument/2006/relationships/hyperlink" Target="https://m.edsoo.ru/c4e25154" TargetMode="External"/><Relationship Id="rId171" Type="http://schemas.openxmlformats.org/officeDocument/2006/relationships/hyperlink" Target="https://m.edsoo.ru/c4e288ea" TargetMode="External"/><Relationship Id="rId172" Type="http://schemas.openxmlformats.org/officeDocument/2006/relationships/hyperlink" Target="https://m.edsoo.ru/c4e299ca" TargetMode="External"/><Relationship Id="rId173" Type="http://schemas.openxmlformats.org/officeDocument/2006/relationships/numbering" Target="numbering.xml"/><Relationship Id="rId174" Type="http://schemas.openxmlformats.org/officeDocument/2006/relationships/fontTable" Target="fontTable.xml"/><Relationship Id="rId175" Type="http://schemas.openxmlformats.org/officeDocument/2006/relationships/settings" Target="settings.xml"/><Relationship Id="rId17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LibreOffice/7.3.7.2$Linux_X86_64 LibreOffice_project/30$Build-2</Application>
  <AppVersion>15.0000</AppVersion>
  <Pages>95</Pages>
  <Words>12523</Words>
  <Characters>87388</Characters>
  <CharactersWithSpaces>98180</CharactersWithSpaces>
  <Paragraphs>2534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2024-09-13T06:38:00Z</dcterms:created>
  <dc:creator/>
  <dc:description/>
  <dc:language>ru-RU</dc:language>
  <cp:lastModifiedBy/>
  <dcterms:modified xsi:type="dcterms:W3CDTF">2024-10-30T07:50:27Z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